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2D6BC3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ZK-DZP.263.0</w:t>
      </w:r>
      <w:r w:rsidR="005B4D4C">
        <w:rPr>
          <w:rFonts w:ascii="Arial Narrow" w:hAnsi="Arial Narrow" w:cs="Arial"/>
          <w:b/>
          <w:bCs/>
          <w:sz w:val="20"/>
          <w:szCs w:val="20"/>
        </w:rPr>
        <w:t>01</w:t>
      </w:r>
      <w:r w:rsidR="008F7C92">
        <w:rPr>
          <w:rFonts w:ascii="Arial Narrow" w:hAnsi="Arial Narrow" w:cs="Arial"/>
          <w:b/>
          <w:bCs/>
          <w:sz w:val="20"/>
          <w:szCs w:val="20"/>
        </w:rPr>
        <w:t>.20</w:t>
      </w:r>
      <w:r w:rsidR="005B4D4C">
        <w:rPr>
          <w:rFonts w:ascii="Arial Narrow" w:hAnsi="Arial Narrow" w:cs="Arial"/>
          <w:b/>
          <w:bCs/>
          <w:sz w:val="20"/>
          <w:szCs w:val="20"/>
        </w:rPr>
        <w:t>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5B4D4C" w:rsidRPr="003973E5" w:rsidRDefault="005B4D4C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894BC7" w:rsidRP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  <w:i/>
        </w:rPr>
      </w:pPr>
      <w:r w:rsidRPr="005B4D4C">
        <w:rPr>
          <w:rFonts w:ascii="Arial Narrow" w:hAnsi="Arial Narrow" w:cs="Arial"/>
          <w:b/>
          <w:i/>
        </w:rPr>
        <w:t>Zakup materiałów eksploatacyjnych do skaningowego mikroskopu elektronowego</w:t>
      </w:r>
    </w:p>
    <w:p w:rsidR="005B4D4C" w:rsidRDefault="005B4D4C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992"/>
        <w:gridCol w:w="850"/>
        <w:gridCol w:w="1418"/>
        <w:gridCol w:w="1701"/>
      </w:tblGrid>
      <w:tr w:rsidR="004E3A67" w:rsidRPr="00F5664D" w:rsidTr="00810D8C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10D8C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8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Taśma węglowa, 12 mm x 20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 stolików SEM (SEM storage box &amp; holder) – Pelco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6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83543D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83543D">
              <w:rPr>
                <w:rFonts w:ascii="Arial Narrow" w:eastAsiaTheme="minorHAnsi" w:hAnsi="Arial Narrow" w:cstheme="minorBidi"/>
                <w:sz w:val="20"/>
                <w:szCs w:val="20"/>
              </w:rPr>
              <w:t>Pudełko do przechowywania/transportu pojedynczych stolików (Storage/transport tubes for SEM stubs), średnica 38 mm  (w opakowaniu 10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4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B4D4C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B4D4C" w:rsidRPr="00F5664D" w:rsidRDefault="005B4D4C" w:rsidP="005B4D4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  <w:lang w:val="en-GB"/>
              </w:rPr>
              <w:t>PELCO, przewodząca farba srebrna, 15g (PELCO conductive silver paint)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4C" w:rsidRPr="00165B1A" w:rsidRDefault="005B4D4C" w:rsidP="005B4D4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4D4C" w:rsidRPr="00F5664D" w:rsidRDefault="005B4D4C" w:rsidP="005B4D4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3543D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3543D" w:rsidRPr="00F5664D" w:rsidRDefault="0083543D" w:rsidP="0083543D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83543D" w:rsidRDefault="0083543D" w:rsidP="0083543D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3543D">
              <w:rPr>
                <w:rFonts w:ascii="Arial Narrow" w:hAnsi="Arial Narrow"/>
                <w:sz w:val="20"/>
                <w:szCs w:val="20"/>
              </w:rPr>
              <w:t>Okrągłe siateczki TEM z kwadratową strukturą, miedziane,  średnica 3.05 mm, mesh size 150 (w opakowaniu 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3543D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3543D" w:rsidRDefault="0083543D" w:rsidP="0083543D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83543D" w:rsidRDefault="0083543D" w:rsidP="0083543D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3543D">
              <w:rPr>
                <w:rFonts w:ascii="Arial Narrow" w:hAnsi="Arial Narrow"/>
                <w:sz w:val="20"/>
                <w:szCs w:val="20"/>
              </w:rPr>
              <w:t>Okrągłe siateczki TEM z kwadratową strukturą, nikiel, średnica 3.05 mm, mesh size 100 ( w opakowaniu 100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83543D" w:rsidRPr="00F5664D" w:rsidTr="00986CA9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3543D" w:rsidRDefault="0083543D" w:rsidP="0083543D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rPr>
                <w:rFonts w:ascii="Arial Narrow" w:eastAsiaTheme="minorHAnsi" w:hAnsi="Arial Narrow" w:cstheme="minorBidi"/>
                <w:sz w:val="20"/>
                <w:szCs w:val="20"/>
              </w:rPr>
            </w:pPr>
            <w:r w:rsidRPr="00165B1A">
              <w:rPr>
                <w:rFonts w:ascii="Arial Narrow" w:eastAsiaTheme="minorHAnsi" w:hAnsi="Arial Narrow" w:cstheme="minorBidi"/>
                <w:sz w:val="20"/>
                <w:szCs w:val="20"/>
              </w:rPr>
              <w:t>Stoliki do SEM Ø12.7, standardowa nóżka, aluminium (1 opak.=100szt.)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3D" w:rsidRPr="00165B1A" w:rsidRDefault="0083543D" w:rsidP="0083543D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theme="minorBidi"/>
                <w:szCs w:val="20"/>
                <w:lang w:val="en-GB"/>
              </w:rPr>
            </w:pPr>
            <w:r w:rsidRPr="00165B1A">
              <w:rPr>
                <w:rFonts w:ascii="Arial Narrow" w:eastAsiaTheme="minorHAnsi" w:hAnsi="Arial Narrow" w:cstheme="minorBidi"/>
                <w:szCs w:val="20"/>
                <w:lang w:val="en-GB"/>
              </w:rPr>
              <w:t>2</w:t>
            </w:r>
          </w:p>
        </w:tc>
        <w:tc>
          <w:tcPr>
            <w:tcW w:w="1418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3543D" w:rsidRPr="00F5664D" w:rsidRDefault="0083543D" w:rsidP="0083543D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3543D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3543D" w:rsidRPr="00F5664D" w:rsidRDefault="0083543D" w:rsidP="0083543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701" w:type="dxa"/>
          </w:tcPr>
          <w:p w:rsidR="0083543D" w:rsidRPr="00F5664D" w:rsidRDefault="0083543D" w:rsidP="0083543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3543D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3543D" w:rsidRPr="00F5664D" w:rsidRDefault="0083543D" w:rsidP="0083543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83543D" w:rsidRPr="00F5664D" w:rsidRDefault="0083543D" w:rsidP="0083543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3543D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3543D" w:rsidRPr="00F5664D" w:rsidRDefault="0083543D" w:rsidP="0083543D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83543D" w:rsidRPr="00F5664D" w:rsidRDefault="0083543D" w:rsidP="0083543D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0C5A0B" w:rsidRPr="00AD76B6" w:rsidRDefault="000C5A0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 xml:space="preserve">w ciągu </w:t>
      </w:r>
      <w:r w:rsidR="00FB426C">
        <w:rPr>
          <w:rFonts w:ascii="Arial Narrow" w:hAnsi="Arial Narrow" w:cs="Arial"/>
          <w:b/>
          <w:sz w:val="20"/>
          <w:szCs w:val="20"/>
        </w:rPr>
        <w:t>45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lastRenderedPageBreak/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95" w:rsidRDefault="00252795" w:rsidP="004226AF">
      <w:pPr>
        <w:spacing w:after="0" w:line="240" w:lineRule="auto"/>
      </w:pPr>
      <w:r>
        <w:separator/>
      </w:r>
    </w:p>
  </w:endnote>
  <w:endnote w:type="continuationSeparator" w:id="0">
    <w:p w:rsidR="00252795" w:rsidRDefault="002527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3543D">
      <w:rPr>
        <w:noProof/>
      </w:rPr>
      <w:t>1</w:t>
    </w:r>
    <w:r>
      <w:fldChar w:fldCharType="end"/>
    </w:r>
  </w:p>
  <w:p w:rsidR="000B1294" w:rsidRDefault="00252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95" w:rsidRDefault="00252795" w:rsidP="004226AF">
      <w:pPr>
        <w:spacing w:after="0" w:line="240" w:lineRule="auto"/>
      </w:pPr>
      <w:r>
        <w:separator/>
      </w:r>
    </w:p>
  </w:footnote>
  <w:footnote w:type="continuationSeparator" w:id="0">
    <w:p w:rsidR="00252795" w:rsidRDefault="002527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</w:t>
    </w:r>
    <w:r w:rsidR="002D6BC3">
      <w:rPr>
        <w:rFonts w:ascii="Arial Narrow" w:hAnsi="Arial Narrow" w:cs="Arial"/>
        <w:bCs/>
        <w:sz w:val="20"/>
      </w:rPr>
      <w:t>M</w:t>
    </w:r>
    <w:r w:rsidR="00D77816">
      <w:rPr>
        <w:rFonts w:ascii="Arial Narrow" w:hAnsi="Arial Narrow" w:cs="Arial"/>
        <w:bCs/>
        <w:sz w:val="20"/>
      </w:rPr>
      <w:t>/ZK-DZP.263.0</w:t>
    </w:r>
    <w:r w:rsidR="005B4D4C">
      <w:rPr>
        <w:rFonts w:ascii="Arial Narrow" w:hAnsi="Arial Narrow" w:cs="Arial"/>
        <w:bCs/>
        <w:sz w:val="20"/>
      </w:rPr>
      <w:t>01</w:t>
    </w:r>
    <w:r w:rsidR="008F7C92">
      <w:rPr>
        <w:rFonts w:ascii="Arial Narrow" w:hAnsi="Arial Narrow" w:cs="Arial"/>
        <w:bCs/>
        <w:sz w:val="20"/>
      </w:rPr>
      <w:t>.20</w:t>
    </w:r>
    <w:r w:rsidR="005B4D4C">
      <w:rPr>
        <w:rFonts w:ascii="Arial Narrow" w:hAnsi="Arial Narrow" w:cs="Arial"/>
        <w:bCs/>
        <w:sz w:val="20"/>
      </w:rPr>
      <w:t>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12D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0C5A0B"/>
    <w:rsid w:val="00105111"/>
    <w:rsid w:val="00110670"/>
    <w:rsid w:val="00114C19"/>
    <w:rsid w:val="00155E46"/>
    <w:rsid w:val="0016556D"/>
    <w:rsid w:val="00172A51"/>
    <w:rsid w:val="00192F5B"/>
    <w:rsid w:val="001A4FB9"/>
    <w:rsid w:val="001A54F4"/>
    <w:rsid w:val="001C07F7"/>
    <w:rsid w:val="001C550E"/>
    <w:rsid w:val="001D3AB7"/>
    <w:rsid w:val="00206605"/>
    <w:rsid w:val="002319CC"/>
    <w:rsid w:val="0023327B"/>
    <w:rsid w:val="00252795"/>
    <w:rsid w:val="002675A0"/>
    <w:rsid w:val="00267F49"/>
    <w:rsid w:val="0027316F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2D6BC3"/>
    <w:rsid w:val="0031207C"/>
    <w:rsid w:val="00335A9F"/>
    <w:rsid w:val="00354340"/>
    <w:rsid w:val="003973E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B4D4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D1219"/>
    <w:rsid w:val="006F4046"/>
    <w:rsid w:val="006F4E9A"/>
    <w:rsid w:val="007059E3"/>
    <w:rsid w:val="007078E6"/>
    <w:rsid w:val="0071471D"/>
    <w:rsid w:val="00722010"/>
    <w:rsid w:val="00727AEB"/>
    <w:rsid w:val="007306C5"/>
    <w:rsid w:val="007318D8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0D8C"/>
    <w:rsid w:val="008168AB"/>
    <w:rsid w:val="008238B9"/>
    <w:rsid w:val="00832F4F"/>
    <w:rsid w:val="00833AF9"/>
    <w:rsid w:val="0083543D"/>
    <w:rsid w:val="008356B4"/>
    <w:rsid w:val="00837EBB"/>
    <w:rsid w:val="00852967"/>
    <w:rsid w:val="008556E2"/>
    <w:rsid w:val="00860EDF"/>
    <w:rsid w:val="00863CB1"/>
    <w:rsid w:val="00882E4A"/>
    <w:rsid w:val="00894BC7"/>
    <w:rsid w:val="00895476"/>
    <w:rsid w:val="008A2C56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D51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2F5A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50321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B426C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3512-F4FA-4377-B9AD-8B3D24DA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93</cp:revision>
  <cp:lastPrinted>2020-02-04T12:29:00Z</cp:lastPrinted>
  <dcterms:created xsi:type="dcterms:W3CDTF">2017-07-03T12:03:00Z</dcterms:created>
  <dcterms:modified xsi:type="dcterms:W3CDTF">2020-02-06T07:09:00Z</dcterms:modified>
</cp:coreProperties>
</file>