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06585E" w:rsidRDefault="0006585E" w:rsidP="0006585E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106D1">
        <w:rPr>
          <w:rFonts w:ascii="Arial Narrow" w:hAnsi="Arial Narrow" w:cs="Arial"/>
          <w:b/>
          <w:sz w:val="20"/>
          <w:szCs w:val="20"/>
        </w:rPr>
        <w:t xml:space="preserve"> ZO/WB</w:t>
      </w:r>
      <w:r w:rsidR="00BE16B1">
        <w:rPr>
          <w:rFonts w:ascii="Arial Narrow" w:hAnsi="Arial Narrow" w:cs="Arial"/>
          <w:b/>
          <w:sz w:val="20"/>
          <w:szCs w:val="20"/>
        </w:rPr>
        <w:t>/DO-120.363/04</w:t>
      </w:r>
      <w:r w:rsidR="00BB2896">
        <w:rPr>
          <w:rFonts w:ascii="Arial Narrow" w:hAnsi="Arial Narrow" w:cs="Arial"/>
          <w:b/>
          <w:sz w:val="20"/>
          <w:szCs w:val="20"/>
        </w:rPr>
        <w:t>7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52702D" w:rsidRDefault="00BE16B1" w:rsidP="006F4E9A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>Dostawa</w:t>
      </w:r>
      <w:r w:rsidR="008106D1">
        <w:rPr>
          <w:rFonts w:ascii="Arial Narrow" w:hAnsi="Arial Narrow" w:cs="Tahoma"/>
          <w:b/>
          <w:sz w:val="20"/>
          <w:szCs w:val="20"/>
        </w:rPr>
        <w:t xml:space="preserve"> odczynników chemicznych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EE4A6C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oznaczenie, itp.) i parametry techniczne ofertowanego </w:t>
      </w:r>
      <w:r w:rsidR="008238B9">
        <w:rPr>
          <w:rFonts w:ascii="Arial Narrow" w:hAnsi="Arial Narrow" w:cs="Arial"/>
          <w:sz w:val="18"/>
        </w:rPr>
        <w:t>odczynnika</w:t>
      </w: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851"/>
        <w:gridCol w:w="1134"/>
        <w:gridCol w:w="1701"/>
        <w:gridCol w:w="567"/>
        <w:gridCol w:w="1134"/>
        <w:gridCol w:w="1276"/>
      </w:tblGrid>
      <w:tr w:rsidR="00D64B94" w:rsidRPr="00F60BEA" w:rsidTr="00D80EA6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64B94" w:rsidRPr="00F60BEA" w:rsidRDefault="00D64B94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bookmarkStart w:id="0" w:name="_GoBack"/>
            <w:bookmarkEnd w:id="0"/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(zł)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E00B00" w:rsidRDefault="00D64B94" w:rsidP="001F475B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A25E5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Cena 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 xml:space="preserve">brutto </w:t>
            </w:r>
          </w:p>
          <w:p w:rsidR="00D64B94" w:rsidRPr="00E00B00" w:rsidRDefault="00D64B94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</w:tr>
      <w:tr w:rsidR="00D64B94" w:rsidRPr="00F60BEA" w:rsidTr="00D80EA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D64B94" w:rsidRPr="00E00B00" w:rsidRDefault="00D64B94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D64B94" w:rsidRPr="00F60BEA" w:rsidTr="00D80EA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D64B94" w:rsidRPr="00F60BEA" w:rsidRDefault="00D64B94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64B94" w:rsidRPr="00535EB2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4B94" w:rsidRPr="00D64B94" w:rsidRDefault="00D64B94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64B94" w:rsidRPr="004B0074" w:rsidRDefault="00D64B94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441A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27901" w:rsidRPr="00BB2896">
        <w:rPr>
          <w:rFonts w:ascii="Arial Narrow" w:hAnsi="Arial Narrow" w:cs="Arial"/>
          <w:b/>
          <w:sz w:val="20"/>
          <w:szCs w:val="20"/>
        </w:rPr>
        <w:t xml:space="preserve">do </w:t>
      </w:r>
      <w:r w:rsidR="008238B9" w:rsidRPr="00BB2896">
        <w:rPr>
          <w:rFonts w:ascii="Arial Narrow" w:hAnsi="Arial Narrow" w:cs="Arial"/>
          <w:b/>
          <w:sz w:val="20"/>
          <w:szCs w:val="20"/>
        </w:rPr>
        <w:t>14</w:t>
      </w:r>
      <w:r w:rsidR="00527901" w:rsidRPr="00BB2896">
        <w:rPr>
          <w:rFonts w:ascii="Arial Narrow" w:hAnsi="Arial Narrow" w:cs="Arial"/>
          <w:b/>
          <w:sz w:val="20"/>
          <w:szCs w:val="20"/>
        </w:rPr>
        <w:t xml:space="preserve"> dni</w:t>
      </w:r>
      <w:r w:rsidR="00527901" w:rsidRPr="00C441A1">
        <w:rPr>
          <w:rFonts w:ascii="Arial Narrow" w:hAnsi="Arial Narrow" w:cs="Arial"/>
          <w:sz w:val="20"/>
          <w:szCs w:val="20"/>
        </w:rPr>
        <w:t xml:space="preserve"> od daty zawarcia umowy</w:t>
      </w:r>
    </w:p>
    <w:p w:rsidR="004226AF" w:rsidRPr="00C441A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C441A1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C441A1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441A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441A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footerReference w:type="default" r:id="rId8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75" w:rsidRDefault="005C0E75" w:rsidP="004226AF">
      <w:pPr>
        <w:spacing w:after="0" w:line="240" w:lineRule="auto"/>
      </w:pPr>
      <w:r>
        <w:separator/>
      </w:r>
    </w:p>
  </w:endnote>
  <w:endnote w:type="continuationSeparator" w:id="0">
    <w:p w:rsidR="005C0E75" w:rsidRDefault="005C0E7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B2896">
      <w:rPr>
        <w:noProof/>
      </w:rPr>
      <w:t>1</w:t>
    </w:r>
    <w:r>
      <w:fldChar w:fldCharType="end"/>
    </w:r>
  </w:p>
  <w:p w:rsidR="000B1294" w:rsidRDefault="005C0E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75" w:rsidRDefault="005C0E75" w:rsidP="004226AF">
      <w:pPr>
        <w:spacing w:after="0" w:line="240" w:lineRule="auto"/>
      </w:pPr>
      <w:r>
        <w:separator/>
      </w:r>
    </w:p>
  </w:footnote>
  <w:footnote w:type="continuationSeparator" w:id="0">
    <w:p w:rsidR="005C0E75" w:rsidRDefault="005C0E75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6585E"/>
    <w:rsid w:val="0006711D"/>
    <w:rsid w:val="000845C4"/>
    <w:rsid w:val="00105111"/>
    <w:rsid w:val="00172A51"/>
    <w:rsid w:val="00192F5B"/>
    <w:rsid w:val="001C07F7"/>
    <w:rsid w:val="001C550E"/>
    <w:rsid w:val="0023327B"/>
    <w:rsid w:val="00276EA4"/>
    <w:rsid w:val="002834F0"/>
    <w:rsid w:val="002A7967"/>
    <w:rsid w:val="002D052C"/>
    <w:rsid w:val="00354340"/>
    <w:rsid w:val="003B6352"/>
    <w:rsid w:val="003F7C1E"/>
    <w:rsid w:val="004226AF"/>
    <w:rsid w:val="00430129"/>
    <w:rsid w:val="00450FE9"/>
    <w:rsid w:val="0047052C"/>
    <w:rsid w:val="004736C3"/>
    <w:rsid w:val="004D29C5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650892"/>
    <w:rsid w:val="00692424"/>
    <w:rsid w:val="006A1AE9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7EBB"/>
    <w:rsid w:val="00860EDF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B34EE7"/>
    <w:rsid w:val="00B413D2"/>
    <w:rsid w:val="00BB2896"/>
    <w:rsid w:val="00BC48E7"/>
    <w:rsid w:val="00BC564D"/>
    <w:rsid w:val="00BE16B1"/>
    <w:rsid w:val="00BE3CE9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F12932"/>
    <w:rsid w:val="00F3482F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5106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C930-A284-4EE0-8A44-B8A3743A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4</cp:revision>
  <cp:lastPrinted>2017-05-08T08:43:00Z</cp:lastPrinted>
  <dcterms:created xsi:type="dcterms:W3CDTF">2017-05-08T07:13:00Z</dcterms:created>
  <dcterms:modified xsi:type="dcterms:W3CDTF">2017-05-08T08:43:00Z</dcterms:modified>
</cp:coreProperties>
</file>