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3A5425">
        <w:rPr>
          <w:rFonts w:ascii="Arial Narrow" w:hAnsi="Arial Narrow" w:cs="Arial"/>
          <w:b/>
          <w:bCs/>
          <w:sz w:val="20"/>
          <w:szCs w:val="20"/>
        </w:rPr>
        <w:t>E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/DO-120.363/09</w:t>
      </w:r>
      <w:r w:rsidR="00F00578">
        <w:rPr>
          <w:rFonts w:ascii="Arial Narrow" w:hAnsi="Arial Narrow" w:cs="Arial"/>
          <w:b/>
          <w:bCs/>
          <w:sz w:val="20"/>
          <w:szCs w:val="20"/>
        </w:rPr>
        <w:t>7</w:t>
      </w:r>
      <w:r w:rsidR="00B00485">
        <w:rPr>
          <w:rFonts w:ascii="Arial Narrow" w:hAnsi="Arial Narrow" w:cs="Arial"/>
          <w:b/>
          <w:bCs/>
          <w:sz w:val="20"/>
          <w:szCs w:val="20"/>
        </w:rPr>
        <w:t>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344832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gazów technicznych i specjalnych</w:t>
      </w:r>
      <w:r w:rsidR="00671166">
        <w:rPr>
          <w:rFonts w:ascii="Arial Narrow" w:eastAsia="Calibri" w:hAnsi="Arial Narrow"/>
        </w:rPr>
        <w:t xml:space="preserve"> wraz z dostawą</w:t>
      </w:r>
    </w:p>
    <w:p w:rsidR="00577D5C" w:rsidRPr="00C94B51" w:rsidRDefault="00671166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 </w:t>
      </w:r>
      <w:r w:rsidR="009A6185">
        <w:rPr>
          <w:rFonts w:ascii="Arial Narrow" w:eastAsia="Calibri" w:hAnsi="Arial Narrow"/>
        </w:rPr>
        <w:t>oraz najmem</w:t>
      </w:r>
      <w:r>
        <w:rPr>
          <w:rFonts w:ascii="Arial Narrow" w:eastAsia="Calibri" w:hAnsi="Arial Narrow"/>
        </w:rPr>
        <w:t xml:space="preserve"> butli</w:t>
      </w:r>
      <w:r w:rsidR="00344832">
        <w:rPr>
          <w:rFonts w:ascii="Arial Narrow" w:eastAsia="Calibri" w:hAnsi="Arial Narrow"/>
        </w:rPr>
        <w:t xml:space="preserve">, </w:t>
      </w:r>
      <w:r w:rsidR="00344832" w:rsidRPr="00E00C60">
        <w:rPr>
          <w:rFonts w:ascii="Arial Narrow" w:eastAsia="Calibri" w:hAnsi="Arial Narrow"/>
        </w:rPr>
        <w:t xml:space="preserve">wiązek butli </w:t>
      </w:r>
      <w:r w:rsidR="004B5A6F" w:rsidRPr="00E00C60">
        <w:rPr>
          <w:rFonts w:ascii="Arial Narrow" w:eastAsia="Calibri" w:hAnsi="Arial Narrow"/>
        </w:rPr>
        <w:t xml:space="preserve"> i </w:t>
      </w:r>
      <w:r w:rsidR="004B5A6F">
        <w:rPr>
          <w:rFonts w:ascii="Arial Narrow" w:eastAsia="Calibri" w:hAnsi="Arial Narrow"/>
        </w:rPr>
        <w:t>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BE0549" w:rsidRPr="00C94B51" w:rsidRDefault="00BE0549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1631"/>
        <w:gridCol w:w="2866"/>
        <w:gridCol w:w="1275"/>
        <w:gridCol w:w="709"/>
        <w:gridCol w:w="709"/>
        <w:gridCol w:w="1412"/>
      </w:tblGrid>
      <w:tr w:rsidR="00033234" w:rsidTr="00157EF5">
        <w:tc>
          <w:tcPr>
            <w:tcW w:w="9062" w:type="dxa"/>
            <w:gridSpan w:val="7"/>
          </w:tcPr>
          <w:p w:rsid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033234" w:rsidRDefault="0003323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</w:t>
            </w:r>
            <w:r w:rsidR="00DA33E5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>nr 1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D14A7E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4B5A6F"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CENY JEDNOSTKOWE DOSTAW GAZÓW </w:t>
            </w:r>
          </w:p>
          <w:p w:rsidR="00D14A7E" w:rsidRPr="00D14A7E" w:rsidRDefault="00D14A7E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14A7E" w:rsidTr="00157EF5">
        <w:tc>
          <w:tcPr>
            <w:tcW w:w="9062" w:type="dxa"/>
            <w:gridSpan w:val="7"/>
          </w:tcPr>
          <w:p w:rsidR="00076022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D14A7E" w:rsidRDefault="00D14A7E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076022" w:rsidRPr="00D14A7E" w:rsidRDefault="00076022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E00C60" w:rsidRPr="00E00C60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D14A7E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275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           za  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D14A7E" w:rsidRPr="00E00C60" w:rsidRDefault="00D14A7E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58556C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D14A7E" w:rsidRPr="00E00C60" w:rsidRDefault="00D14A7E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butlę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(zł)</w:t>
            </w: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>Tlen</w:t>
            </w:r>
            <w:proofErr w:type="spellEnd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 xml:space="preserve"> – O2</w:t>
            </w:r>
          </w:p>
          <w:p w:rsidR="00D14A7E" w:rsidRPr="00157EF5" w:rsidRDefault="00D14A7E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99,995%</w:t>
            </w: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GoBack" w:colFirst="6" w:colLast="6"/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lastRenderedPageBreak/>
              <w:t>N &lt; 5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lastRenderedPageBreak/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bookmarkEnd w:id="0"/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236334" w:rsidRPr="004B5A6F" w:rsidRDefault="00236334" w:rsidP="00D14A7E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proofErr w:type="spellStart"/>
            <w:r w:rsidRPr="004B5A6F">
              <w:rPr>
                <w:rFonts w:eastAsia="Times New Roman" w:cs="Calibri"/>
                <w:b/>
                <w:color w:val="000000"/>
                <w:sz w:val="24"/>
              </w:rPr>
              <w:t>Sześciofluorek</w:t>
            </w:r>
            <w:proofErr w:type="spellEnd"/>
            <w:r w:rsidRPr="004B5A6F">
              <w:rPr>
                <w:rFonts w:eastAsia="Times New Roman" w:cs="Calibri"/>
                <w:b/>
                <w:color w:val="000000"/>
                <w:sz w:val="24"/>
              </w:rPr>
              <w:t xml:space="preserve"> siarki - SF6</w:t>
            </w:r>
          </w:p>
          <w:p w:rsidR="00D14A7E" w:rsidRPr="004B5A6F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  <w:p w:rsidR="00D14A7E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236334" w:rsidRPr="004B5A6F" w:rsidRDefault="00236334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B10/20,1 bar/10kg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6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D14A7E" w:rsidTr="00157EF5">
        <w:tc>
          <w:tcPr>
            <w:tcW w:w="460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D14A7E" w:rsidRPr="004B5A6F" w:rsidRDefault="00D14A7E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D14A7E" w:rsidRDefault="00D14A7E" w:rsidP="00D14A7E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  <w:p w:rsidR="00236334" w:rsidRDefault="00236334" w:rsidP="00D14A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36334" w:rsidRPr="004B5A6F" w:rsidRDefault="00236334" w:rsidP="00D14A7E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14A7E" w:rsidRPr="004B5A6F" w:rsidRDefault="00D14A7E" w:rsidP="00D14A7E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8</w:t>
            </w:r>
          </w:p>
          <w:p w:rsidR="00D14A7E" w:rsidRPr="004B5A6F" w:rsidRDefault="00D14A7E" w:rsidP="00D14A7E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D14A7E" w:rsidRDefault="00D14A7E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E0549" w:rsidTr="00157EF5">
        <w:tc>
          <w:tcPr>
            <w:tcW w:w="7650" w:type="dxa"/>
            <w:gridSpan w:val="6"/>
          </w:tcPr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RAZEM</w:t>
            </w:r>
            <w:r w:rsidR="0007602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BE0549" w:rsidRDefault="00BE0549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E0549" w:rsidTr="00157EF5">
        <w:tc>
          <w:tcPr>
            <w:tcW w:w="9062" w:type="dxa"/>
            <w:gridSpan w:val="7"/>
          </w:tcPr>
          <w:p w:rsidR="00076022" w:rsidRPr="00076022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  <w:p w:rsidR="00076022" w:rsidRPr="00BE0549" w:rsidRDefault="00076022" w:rsidP="00076022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E00C60" w:rsidRPr="00E00C60" w:rsidTr="00157EF5">
        <w:tc>
          <w:tcPr>
            <w:tcW w:w="460" w:type="dxa"/>
          </w:tcPr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157EF5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31" w:type="dxa"/>
          </w:tcPr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BE0549" w:rsidRPr="00D14A7E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275" w:type="dxa"/>
          </w:tcPr>
          <w:p w:rsidR="0058556C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 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wiąz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 dostawą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BE0549" w:rsidRPr="00E00C60" w:rsidRDefault="00BE0549" w:rsidP="00BE054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157EF5" w:rsidRPr="00E00C60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 za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wiązkę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BE0549" w:rsidRPr="00E00C60" w:rsidRDefault="00BE0549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</w:tr>
      <w:tr w:rsidR="00076022" w:rsidTr="00157EF5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 xml:space="preserve">Wiązka zawierająca 16 butli o pojemności </w:t>
            </w:r>
          </w:p>
          <w:p w:rsidR="00076022" w:rsidRPr="004B5A6F" w:rsidRDefault="00076022" w:rsidP="00076022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50 l każda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16xB50/200bar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W wiązce 142,4m</w:t>
            </w:r>
            <w:r w:rsidRPr="004B5A6F">
              <w:rPr>
                <w:rFonts w:eastAsia="Times New Roman" w:cs="Calibri"/>
                <w:color w:val="000000"/>
                <w:vertAlign w:val="superscript"/>
              </w:rPr>
              <w:t xml:space="preserve">3 </w:t>
            </w:r>
            <w:r w:rsidRPr="004B5A6F">
              <w:rPr>
                <w:rFonts w:eastAsia="Times New Roman" w:cs="Calibri"/>
                <w:color w:val="000000"/>
              </w:rPr>
              <w:t>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9062" w:type="dxa"/>
            <w:gridSpan w:val="7"/>
          </w:tcPr>
          <w:p w:rsidR="00076022" w:rsidRPr="00076022" w:rsidRDefault="00076022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076022" w:rsidTr="00157EF5">
        <w:tc>
          <w:tcPr>
            <w:tcW w:w="460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31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66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275" w:type="dxa"/>
          </w:tcPr>
          <w:p w:rsidR="0058556C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a jednostkowa  netto za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</w:p>
          <w:p w:rsidR="00076022" w:rsidRPr="00E00C60" w:rsidRDefault="0058556C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="00076022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</w:t>
            </w:r>
          </w:p>
          <w:p w:rsidR="00076022" w:rsidRPr="00E00C60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076022" w:rsidRPr="00D14A7E" w:rsidRDefault="00076022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883D07" w:rsidRPr="00E00C60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</w:t>
            </w:r>
            <w:r w:rsidR="00883D07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1 kg</w:t>
            </w:r>
            <w:r w:rsidR="0058556C"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wraz z dostawą </w:t>
            </w:r>
          </w:p>
          <w:p w:rsidR="00076022" w:rsidRPr="00D14A7E" w:rsidRDefault="00076022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076022" w:rsidTr="00157EF5">
        <w:tc>
          <w:tcPr>
            <w:tcW w:w="460" w:type="dxa"/>
          </w:tcPr>
          <w:p w:rsidR="00076022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 xml:space="preserve">Wielofunkcyjny zbiornik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460" w:type="dxa"/>
          </w:tcPr>
          <w:p w:rsidR="00076022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866" w:type="dxa"/>
            <w:vAlign w:val="center"/>
          </w:tcPr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Wielofunkcyjny </w:t>
            </w:r>
            <w:r w:rsidRPr="004B5A6F">
              <w:rPr>
                <w:rFonts w:ascii="Arial Narrow" w:hAnsi="Arial Narrow"/>
                <w:bCs/>
                <w:szCs w:val="20"/>
              </w:rPr>
              <w:t>zbiornik</w:t>
            </w:r>
            <w:r w:rsidRPr="004B5A6F">
              <w:rPr>
                <w:rFonts w:ascii="Arial Narrow" w:hAnsi="Arial Narrow"/>
                <w:szCs w:val="20"/>
              </w:rPr>
              <w:t xml:space="preserve">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  <w:p w:rsidR="00076022" w:rsidRPr="004B5A6F" w:rsidRDefault="00076022" w:rsidP="0007602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275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076022" w:rsidTr="00157EF5"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076022" w:rsidRDefault="00076022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076022" w:rsidRDefault="00076022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EA722E" w:rsidTr="00157EF5">
        <w:trPr>
          <w:trHeight w:val="813"/>
        </w:trPr>
        <w:tc>
          <w:tcPr>
            <w:tcW w:w="7650" w:type="dxa"/>
            <w:gridSpan w:val="6"/>
          </w:tcPr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EA722E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EA722E" w:rsidRPr="00F962B4" w:rsidRDefault="00EA722E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EA722E" w:rsidRDefault="00EA722E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1644"/>
        <w:gridCol w:w="3205"/>
        <w:gridCol w:w="1315"/>
        <w:gridCol w:w="648"/>
        <w:gridCol w:w="665"/>
        <w:gridCol w:w="1123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2       CENY JEDNOSTKOWE NAJMU BUTLI,  WIĄZEK BUTLI,  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  <w:lang w:val="en-US"/>
              </w:rPr>
            </w:pPr>
            <w:proofErr w:type="spellStart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>Tlen</w:t>
            </w:r>
            <w:proofErr w:type="spellEnd"/>
            <w:r w:rsidRPr="004B5A6F">
              <w:rPr>
                <w:b/>
                <w:color w:val="000000"/>
                <w:sz w:val="24"/>
                <w:szCs w:val="20"/>
                <w:lang w:val="en-US"/>
              </w:rPr>
              <w:t xml:space="preserve">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99,995%</w:t>
            </w:r>
          </w:p>
          <w:p w:rsidR="00157EF5" w:rsidRPr="004B5A6F" w:rsidRDefault="00157EF5" w:rsidP="00225497">
            <w:pPr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Tlen – O2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99,9995%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 &lt; 5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NO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x</w:t>
            </w:r>
            <w:proofErr w:type="spellEnd"/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&lt; 15 </w:t>
            </w:r>
            <w:proofErr w:type="spellStart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ppb</w:t>
            </w:r>
            <w:proofErr w:type="spellEnd"/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 xml:space="preserve"> v/v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9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Azot - N2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rFonts w:ascii="TTE13E1BC0t00" w:hAnsi="TTE13E1BC0t00"/>
                <w:color w:val="000000"/>
                <w:sz w:val="18"/>
                <w:szCs w:val="18"/>
              </w:rPr>
            </w:pP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13E1BC0t00" w:hAnsi="TTE13E1BC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13E1BC0t00" w:hAnsi="TTE13E1BC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10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Butla wyposażona w zawór umożliwiający podgląd stanu napełnienia butli bez użycia dodatkowego reduktora oraz umożliwiająca zamknięcie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b/>
                <w:color w:val="000000"/>
                <w:sz w:val="24"/>
                <w:szCs w:val="20"/>
              </w:rPr>
            </w:pPr>
            <w:r w:rsidRPr="004B5A6F">
              <w:rPr>
                <w:b/>
                <w:color w:val="000000"/>
                <w:sz w:val="24"/>
                <w:szCs w:val="20"/>
              </w:rPr>
              <w:t>Argon - Ar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</w:t>
            </w:r>
            <w:r w:rsidRPr="004B5A6F">
              <w:rPr>
                <w:rFonts w:cstheme="minorHAnsi"/>
                <w:color w:val="000000"/>
                <w:sz w:val="20"/>
                <w:szCs w:val="20"/>
              </w:rPr>
              <w:t xml:space="preserve">≥ </w:t>
            </w:r>
            <w:r w:rsidRPr="004B5A6F">
              <w:rPr>
                <w:color w:val="000000"/>
                <w:sz w:val="20"/>
                <w:szCs w:val="20"/>
              </w:rPr>
              <w:t>99,9999%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bar/10,6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22549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Butla wyposażona w zawór umożliwiający podgląd stanu napełnienia butli bez użycia dodatkowego reduktora oraz </w:t>
            </w:r>
            <w:r w:rsidRPr="004B5A6F">
              <w:rPr>
                <w:color w:val="000000"/>
                <w:sz w:val="20"/>
                <w:szCs w:val="20"/>
              </w:rPr>
              <w:lastRenderedPageBreak/>
              <w:t>umożliwiająca zamknięc</w:t>
            </w:r>
            <w:r w:rsidR="00225497">
              <w:rPr>
                <w:color w:val="000000"/>
                <w:sz w:val="20"/>
                <w:szCs w:val="20"/>
              </w:rPr>
              <w:t>ie przepływu jednym ruchem ręki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Hel – He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99,9999%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color w:val="000000"/>
                <w:sz w:val="20"/>
                <w:szCs w:val="20"/>
              </w:rPr>
              <w:t>Maksymalne zanieczyszczenia (</w:t>
            </w:r>
            <w:proofErr w:type="spellStart"/>
            <w:r w:rsidRPr="004B5A6F">
              <w:rPr>
                <w:color w:val="000000"/>
                <w:sz w:val="20"/>
                <w:szCs w:val="20"/>
              </w:rPr>
              <w:t>ppm</w:t>
            </w:r>
            <w:proofErr w:type="spellEnd"/>
            <w:r w:rsidRPr="004B5A6F">
              <w:rPr>
                <w:color w:val="000000"/>
                <w:sz w:val="20"/>
                <w:szCs w:val="20"/>
              </w:rPr>
              <w:t>/v/v)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2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 &lt; 0,5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proofErr w:type="spellStart"/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>m</w:t>
            </w:r>
            <w:proofErr w:type="spellEnd"/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 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CO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rFonts w:ascii="TTE3A6DAD0t00" w:hAnsi="TTE3A6DAD0t00"/>
                <w:color w:val="000000"/>
                <w:sz w:val="18"/>
                <w:szCs w:val="18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H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N</w:t>
            </w:r>
            <w:r w:rsidRPr="004B5A6F">
              <w:rPr>
                <w:rFonts w:ascii="TTE3A6DAD0t00" w:hAnsi="TTE3A6DAD0t00"/>
                <w:color w:val="000000"/>
                <w:sz w:val="12"/>
                <w:szCs w:val="12"/>
              </w:rPr>
              <w:t xml:space="preserve">2 </w:t>
            </w:r>
            <w:r w:rsidRPr="004B5A6F">
              <w:rPr>
                <w:rFonts w:ascii="TTE3A6DAD0t00" w:hAnsi="TTE3A6DAD0t00"/>
                <w:color w:val="000000"/>
                <w:sz w:val="18"/>
                <w:szCs w:val="18"/>
              </w:rPr>
              <w:t>&lt; 0,1</w:t>
            </w:r>
          </w:p>
          <w:p w:rsidR="00157EF5" w:rsidRPr="004B5A6F" w:rsidRDefault="00157EF5" w:rsidP="00157EF5">
            <w:pPr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B50/200 bar/9,1 Nm</w:t>
            </w:r>
            <w:r w:rsidRPr="004B5A6F">
              <w:rPr>
                <w:color w:val="000000"/>
                <w:sz w:val="20"/>
                <w:szCs w:val="20"/>
                <w:vertAlign w:val="superscript"/>
                <w:lang w:val="en-US"/>
              </w:rPr>
              <w:t>3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 6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proofErr w:type="spellStart"/>
            <w:r w:rsidRPr="004B5A6F">
              <w:rPr>
                <w:rFonts w:eastAsia="Times New Roman" w:cs="Calibri"/>
                <w:b/>
                <w:color w:val="000000"/>
                <w:sz w:val="24"/>
              </w:rPr>
              <w:t>Sześciofluorek</w:t>
            </w:r>
            <w:proofErr w:type="spellEnd"/>
            <w:r w:rsidRPr="004B5A6F">
              <w:rPr>
                <w:rFonts w:eastAsia="Times New Roman" w:cs="Calibri"/>
                <w:b/>
                <w:color w:val="000000"/>
                <w:sz w:val="24"/>
              </w:rPr>
              <w:t xml:space="preserve"> siarki - SF6</w:t>
            </w:r>
          </w:p>
          <w:p w:rsidR="00157EF5" w:rsidRPr="00225497" w:rsidRDefault="00225497" w:rsidP="002254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B10/20,1 bar/10kg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6</w:t>
            </w:r>
          </w:p>
          <w:p w:rsidR="00157EF5" w:rsidRPr="004B5A6F" w:rsidRDefault="00157EF5" w:rsidP="00225497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Chlor - Cl2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color w:val="000000"/>
                <w:sz w:val="20"/>
                <w:szCs w:val="20"/>
              </w:rPr>
              <w:t>Czystość ≥ 99,998%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HelveticaNeueLT-Light" w:hAnsi="HelveticaNeueLT-Light"/>
                <w:color w:val="000000"/>
                <w:sz w:val="16"/>
                <w:szCs w:val="16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>B10/6,8 bar/12kg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B5A6F">
              <w:rPr>
                <w:color w:val="000000"/>
                <w:sz w:val="20"/>
                <w:szCs w:val="20"/>
                <w:lang w:val="en-US"/>
              </w:rPr>
              <w:t xml:space="preserve">DIN 477 </w:t>
            </w:r>
            <w:proofErr w:type="spellStart"/>
            <w:r w:rsidRPr="004B5A6F">
              <w:rPr>
                <w:color w:val="000000"/>
                <w:sz w:val="20"/>
                <w:szCs w:val="20"/>
                <w:lang w:val="en-US"/>
              </w:rPr>
              <w:t>Nr</w:t>
            </w:r>
            <w:proofErr w:type="spellEnd"/>
            <w:r w:rsidRPr="004B5A6F">
              <w:rPr>
                <w:color w:val="000000"/>
                <w:sz w:val="20"/>
                <w:szCs w:val="20"/>
                <w:lang w:val="en-US"/>
              </w:rPr>
              <w:t>. 8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BE0549" w:rsidTr="00157EF5">
        <w:tc>
          <w:tcPr>
            <w:tcW w:w="9062" w:type="dxa"/>
            <w:gridSpan w:val="7"/>
          </w:tcPr>
          <w:p w:rsidR="00157EF5" w:rsidRPr="00076022" w:rsidRDefault="00157EF5" w:rsidP="00157EF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E0549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  <w:r w:rsidRPr="00BE054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- </w:t>
            </w: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połączone w wiązki</w:t>
            </w:r>
          </w:p>
          <w:p w:rsidR="00157EF5" w:rsidRPr="00BE0549" w:rsidRDefault="00157EF5" w:rsidP="00157EF5">
            <w:pPr>
              <w:pStyle w:val="Akapitzlist"/>
              <w:tabs>
                <w:tab w:val="left" w:pos="330"/>
              </w:tabs>
              <w:spacing w:after="0" w:line="240" w:lineRule="auto"/>
              <w:ind w:left="108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wiązki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 najmu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wiązki 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butli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  <w:r w:rsidRPr="004B5A6F">
              <w:rPr>
                <w:rFonts w:eastAsia="Times New Roman" w:cs="Calibri"/>
                <w:b/>
                <w:color w:val="000000"/>
                <w:sz w:val="24"/>
              </w:rPr>
              <w:t>Wodór – H2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HelveticaNeueLTPl Light" w:hAnsi="HelveticaNeueLTPl Light"/>
                <w:color w:val="000000"/>
                <w:sz w:val="18"/>
                <w:szCs w:val="18"/>
              </w:rPr>
              <w:t>&gt; 99,99%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b/>
                <w:color w:val="000000"/>
                <w:sz w:val="24"/>
              </w:rPr>
            </w:pP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 xml:space="preserve">Wiązka zawierająca 16 butli o pojemności </w:t>
            </w:r>
          </w:p>
          <w:p w:rsidR="00157EF5" w:rsidRPr="004B5A6F" w:rsidRDefault="00157EF5" w:rsidP="00157EF5">
            <w:pPr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50 l każda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16xB50/200bar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  <w:r w:rsidRPr="004B5A6F">
              <w:rPr>
                <w:rFonts w:eastAsia="Times New Roman" w:cs="Calibri"/>
                <w:color w:val="000000"/>
              </w:rPr>
              <w:t>W wiązce 142,4m</w:t>
            </w:r>
            <w:r w:rsidRPr="004B5A6F">
              <w:rPr>
                <w:rFonts w:eastAsia="Times New Roman" w:cs="Calibri"/>
                <w:color w:val="000000"/>
                <w:vertAlign w:val="superscript"/>
              </w:rPr>
              <w:t xml:space="preserve">3 </w:t>
            </w:r>
            <w:r w:rsidRPr="004B5A6F">
              <w:rPr>
                <w:rFonts w:eastAsia="Times New Roman" w:cs="Calibri"/>
                <w:color w:val="000000"/>
              </w:rPr>
              <w:t>gazu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eastAsia="Times New Roman" w:cs="Calibri"/>
                <w:color w:val="000000"/>
              </w:rPr>
            </w:pP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II 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157EF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076022">
              <w:rPr>
                <w:rFonts w:ascii="Arial Narrow" w:hAnsi="Arial Narrow" w:cs="Arial"/>
                <w:b/>
                <w:bCs/>
                <w:sz w:val="24"/>
                <w:szCs w:val="24"/>
              </w:rPr>
              <w:t>Gazy skroplone (ciekłe)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44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51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633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(zł)</w:t>
            </w:r>
          </w:p>
        </w:tc>
        <w:tc>
          <w:tcPr>
            <w:tcW w:w="657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7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4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 xml:space="preserve"> (zł)</w:t>
            </w: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Tlen - O2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99,5%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 xml:space="preserve">Wielofunkcyjny zbiornik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157EF5" w:rsidRPr="004B5A6F" w:rsidRDefault="00157EF5" w:rsidP="00CB74DF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rFonts w:ascii="Arial Narrow" w:hAnsi="Arial Narrow"/>
                <w:b/>
                <w:sz w:val="24"/>
                <w:szCs w:val="24"/>
              </w:rPr>
              <w:t>Azot – N2</w:t>
            </w:r>
          </w:p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A6F">
              <w:rPr>
                <w:color w:val="000000"/>
                <w:sz w:val="20"/>
                <w:szCs w:val="20"/>
              </w:rPr>
              <w:t xml:space="preserve">Czystość ≥ </w:t>
            </w:r>
            <w:r w:rsidRPr="004B5A6F">
              <w:rPr>
                <w:rFonts w:ascii="ArialMT" w:hAnsi="ArialMT"/>
                <w:color w:val="000000"/>
                <w:sz w:val="20"/>
                <w:szCs w:val="20"/>
              </w:rPr>
              <w:t>99,999%</w:t>
            </w:r>
          </w:p>
        </w:tc>
        <w:tc>
          <w:tcPr>
            <w:tcW w:w="2851" w:type="dxa"/>
            <w:vAlign w:val="center"/>
          </w:tcPr>
          <w:p w:rsidR="00157EF5" w:rsidRPr="004B5A6F" w:rsidRDefault="00157EF5" w:rsidP="00157EF5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Wielofunkcyjny </w:t>
            </w:r>
            <w:r w:rsidRPr="004B5A6F">
              <w:rPr>
                <w:rFonts w:ascii="Arial Narrow" w:hAnsi="Arial Narrow"/>
                <w:bCs/>
                <w:szCs w:val="20"/>
              </w:rPr>
              <w:t>zbiornik</w:t>
            </w:r>
            <w:r w:rsidRPr="004B5A6F">
              <w:rPr>
                <w:rFonts w:ascii="Arial Narrow" w:hAnsi="Arial Narrow"/>
                <w:szCs w:val="20"/>
              </w:rPr>
              <w:t xml:space="preserve"> magazynowo transportowy typu </w:t>
            </w:r>
            <w:proofErr w:type="spellStart"/>
            <w:r w:rsidRPr="004B5A6F">
              <w:rPr>
                <w:rFonts w:ascii="Arial Narrow" w:hAnsi="Arial Narrow"/>
                <w:szCs w:val="20"/>
              </w:rPr>
              <w:t>Eurocyl</w:t>
            </w:r>
            <w:proofErr w:type="spellEnd"/>
            <w:r w:rsidRPr="004B5A6F">
              <w:rPr>
                <w:rFonts w:ascii="Arial Narrow" w:hAnsi="Arial Narrow"/>
                <w:szCs w:val="20"/>
              </w:rPr>
              <w:t xml:space="preserve"> o pojemności od 230l do 500l z parownicą umożliwiającą podłączenie do punktu poboru gazu</w:t>
            </w:r>
          </w:p>
          <w:p w:rsidR="00157EF5" w:rsidRPr="004B5A6F" w:rsidRDefault="00157EF5" w:rsidP="00CB74DF">
            <w:pPr>
              <w:snapToGrid w:val="0"/>
              <w:rPr>
                <w:rFonts w:ascii="Arial Narrow" w:hAnsi="Arial Narrow"/>
                <w:szCs w:val="20"/>
              </w:rPr>
            </w:pPr>
          </w:p>
        </w:tc>
        <w:tc>
          <w:tcPr>
            <w:tcW w:w="1633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7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225497">
        <w:trPr>
          <w:trHeight w:val="813"/>
        </w:trPr>
        <w:tc>
          <w:tcPr>
            <w:tcW w:w="792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4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60"/>
        <w:gridCol w:w="2937"/>
        <w:gridCol w:w="709"/>
        <w:gridCol w:w="1276"/>
        <w:gridCol w:w="992"/>
        <w:gridCol w:w="709"/>
        <w:gridCol w:w="992"/>
        <w:gridCol w:w="992"/>
      </w:tblGrid>
      <w:tr w:rsidR="00CB74DF" w:rsidRPr="00D14A7E" w:rsidTr="00CB74DF">
        <w:tc>
          <w:tcPr>
            <w:tcW w:w="9067" w:type="dxa"/>
            <w:gridSpan w:val="8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3</w:t>
            </w: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WÓZEK DO TRANSPORTU BUTLI</w:t>
            </w: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25497" w:rsidRPr="00D14A7E" w:rsidTr="00CB74DF">
        <w:tc>
          <w:tcPr>
            <w:tcW w:w="460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37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 specyfikacja wózka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Ilość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276" w:type="dxa"/>
          </w:tcPr>
          <w:p w:rsidR="00225497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225497"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ena jednostkowa  netto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992" w:type="dxa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artość netto</w:t>
            </w:r>
          </w:p>
          <w:p w:rsidR="00CB74DF" w:rsidRPr="00D14A7E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09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992" w:type="dxa"/>
          </w:tcPr>
          <w:p w:rsidR="00225497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92" w:type="dxa"/>
          </w:tcPr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B74DF" w:rsidRDefault="00CB74DF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</w:t>
            </w:r>
            <w:r w:rsidR="00225497"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ena brutto</w:t>
            </w:r>
          </w:p>
          <w:p w:rsidR="00225497" w:rsidRPr="00D14A7E" w:rsidRDefault="00225497" w:rsidP="00CB74DF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225497" w:rsidTr="00CB74DF">
        <w:tc>
          <w:tcPr>
            <w:tcW w:w="460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225497" w:rsidRPr="004B5A6F" w:rsidRDefault="00225497" w:rsidP="007959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25497" w:rsidRPr="00225497" w:rsidRDefault="00225497" w:rsidP="0079590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0"/>
              </w:rPr>
            </w:pPr>
            <w:r w:rsidRPr="00225497">
              <w:rPr>
                <w:rFonts w:ascii="Arial Narrow" w:hAnsi="Arial Narrow"/>
                <w:b/>
                <w:color w:val="000000"/>
                <w:sz w:val="24"/>
                <w:szCs w:val="20"/>
              </w:rPr>
              <w:t>Specjalistyczny wózek do transportu butli ciśnieniowych</w:t>
            </w:r>
          </w:p>
          <w:p w:rsidR="00225497" w:rsidRDefault="00225497" w:rsidP="00795902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  <w:p w:rsidR="00225497" w:rsidRPr="004B5A6F" w:rsidRDefault="00225497" w:rsidP="00225497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Wózek ręczny przeznaczony do standardowo wykorzystywanych typów butli ciśnieniowych,</w:t>
            </w:r>
          </w:p>
          <w:p w:rsidR="00225497" w:rsidRPr="00157EF5" w:rsidRDefault="00225497" w:rsidP="00225497">
            <w:pPr>
              <w:jc w:val="center"/>
              <w:rPr>
                <w:color w:val="000000"/>
                <w:sz w:val="20"/>
                <w:szCs w:val="20"/>
              </w:rPr>
            </w:pPr>
            <w:r w:rsidRPr="004B5A6F">
              <w:rPr>
                <w:rFonts w:ascii="Arial Narrow" w:hAnsi="Arial Narrow"/>
                <w:szCs w:val="20"/>
              </w:rPr>
              <w:t>do przewozu</w:t>
            </w:r>
            <w:r>
              <w:rPr>
                <w:rFonts w:ascii="Arial Narrow" w:hAnsi="Arial Narrow"/>
                <w:szCs w:val="20"/>
              </w:rPr>
              <w:t xml:space="preserve">             </w:t>
            </w:r>
            <w:r w:rsidRPr="004B5A6F">
              <w:rPr>
                <w:rFonts w:ascii="Arial Narrow" w:hAnsi="Arial Narrow"/>
                <w:szCs w:val="20"/>
              </w:rPr>
              <w:t xml:space="preserve"> </w:t>
            </w:r>
            <w:r w:rsidRPr="004B5A6F">
              <w:rPr>
                <w:rFonts w:ascii="Arial Narrow" w:hAnsi="Arial Narrow"/>
                <w:b/>
                <w:szCs w:val="20"/>
              </w:rPr>
              <w:t>1 szt. butli z gazem     o pojemności 50 l</w:t>
            </w:r>
          </w:p>
        </w:tc>
        <w:tc>
          <w:tcPr>
            <w:tcW w:w="709" w:type="dxa"/>
            <w:vAlign w:val="center"/>
          </w:tcPr>
          <w:p w:rsidR="00225497" w:rsidRPr="004B5A6F" w:rsidRDefault="00225497" w:rsidP="00225497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25497" w:rsidRDefault="00225497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B74DF" w:rsidTr="00CB74DF">
        <w:tc>
          <w:tcPr>
            <w:tcW w:w="8075" w:type="dxa"/>
            <w:gridSpan w:val="7"/>
          </w:tcPr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B74DF" w:rsidRDefault="00CB74DF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3:</w:t>
            </w:r>
          </w:p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B74DF" w:rsidRDefault="00CB74DF" w:rsidP="0079590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DA33E5" w:rsidTr="00CB74DF">
        <w:tc>
          <w:tcPr>
            <w:tcW w:w="8075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 xml:space="preserve"> + ŁĄCZNIETABELA nr 3)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992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236334">
      <w:pPr>
        <w:spacing w:after="0"/>
        <w:ind w:left="2694" w:hanging="2694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>od dnia podpisania Umowy do dnia wyczerpania łącznej kwoty wynagrodzenia Umowy</w:t>
      </w:r>
      <w:r w:rsidR="00236334">
        <w:rPr>
          <w:rFonts w:ascii="Arial Narrow" w:hAnsi="Arial Narrow" w:cs="Arial"/>
          <w:b/>
          <w:sz w:val="20"/>
          <w:szCs w:val="20"/>
        </w:rPr>
        <w:t xml:space="preserve"> lecz nie dłużej niż </w:t>
      </w:r>
      <w:r w:rsidR="00236334" w:rsidRPr="00E00C60">
        <w:rPr>
          <w:rFonts w:ascii="Arial Narrow" w:hAnsi="Arial Narrow" w:cs="Arial"/>
          <w:b/>
          <w:sz w:val="20"/>
          <w:szCs w:val="20"/>
        </w:rPr>
        <w:t xml:space="preserve">do 30.06.2018r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Uważamy się za związanych oferta przez okres 30 dni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A9" w:rsidRDefault="006A6CA9" w:rsidP="00FA7AB2">
      <w:pPr>
        <w:spacing w:after="0" w:line="240" w:lineRule="auto"/>
      </w:pPr>
      <w:r>
        <w:separator/>
      </w:r>
    </w:p>
  </w:endnote>
  <w:endnote w:type="continuationSeparator" w:id="0">
    <w:p w:rsidR="006A6CA9" w:rsidRDefault="006A6CA9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3E1BC0t00">
    <w:altName w:val="Times New Roman"/>
    <w:panose1 w:val="00000000000000000000"/>
    <w:charset w:val="00"/>
    <w:family w:val="roman"/>
    <w:notTrueType/>
    <w:pitch w:val="default"/>
  </w:font>
  <w:font w:name="TTE3A6DAD0t00">
    <w:altName w:val="Times New Roman"/>
    <w:panose1 w:val="00000000000000000000"/>
    <w:charset w:val="00"/>
    <w:family w:val="roman"/>
    <w:notTrueType/>
    <w:pitch w:val="default"/>
  </w:font>
  <w:font w:name="HelveticaNeueLT-Light">
    <w:altName w:val="Times New Roman"/>
    <w:panose1 w:val="00000000000000000000"/>
    <w:charset w:val="00"/>
    <w:family w:val="roman"/>
    <w:notTrueType/>
    <w:pitch w:val="default"/>
  </w:font>
  <w:font w:name="HelveticaNeueLTPl Ligh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57528A" w:rsidRPr="0057528A">
          <w:rPr>
            <w:rFonts w:asciiTheme="majorHAnsi" w:eastAsiaTheme="majorEastAsia" w:hAnsiTheme="majorHAnsi" w:cstheme="majorBidi"/>
            <w:noProof/>
            <w:sz w:val="20"/>
            <w:szCs w:val="20"/>
          </w:rPr>
          <w:t>7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A9" w:rsidRDefault="006A6CA9" w:rsidP="00FA7AB2">
      <w:pPr>
        <w:spacing w:after="0" w:line="240" w:lineRule="auto"/>
      </w:pPr>
      <w:r>
        <w:separator/>
      </w:r>
    </w:p>
  </w:footnote>
  <w:footnote w:type="continuationSeparator" w:id="0">
    <w:p w:rsidR="006A6CA9" w:rsidRDefault="006A6CA9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225497"/>
    <w:rsid w:val="00236334"/>
    <w:rsid w:val="002428DC"/>
    <w:rsid w:val="002C1148"/>
    <w:rsid w:val="002F6A28"/>
    <w:rsid w:val="00315E79"/>
    <w:rsid w:val="00344832"/>
    <w:rsid w:val="003A5425"/>
    <w:rsid w:val="004B5A6F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5499A"/>
    <w:rsid w:val="007F1CC4"/>
    <w:rsid w:val="008053EA"/>
    <w:rsid w:val="008313B9"/>
    <w:rsid w:val="00834BCD"/>
    <w:rsid w:val="00883D07"/>
    <w:rsid w:val="00987B6A"/>
    <w:rsid w:val="009A6185"/>
    <w:rsid w:val="009C19C4"/>
    <w:rsid w:val="00A33D95"/>
    <w:rsid w:val="00A55AE3"/>
    <w:rsid w:val="00AF03EB"/>
    <w:rsid w:val="00B00485"/>
    <w:rsid w:val="00B82AFE"/>
    <w:rsid w:val="00BD5E26"/>
    <w:rsid w:val="00BE0549"/>
    <w:rsid w:val="00C24FAD"/>
    <w:rsid w:val="00C84EB7"/>
    <w:rsid w:val="00CB74DF"/>
    <w:rsid w:val="00D14A7E"/>
    <w:rsid w:val="00DA33E5"/>
    <w:rsid w:val="00E00C60"/>
    <w:rsid w:val="00E6073A"/>
    <w:rsid w:val="00EA722E"/>
    <w:rsid w:val="00EE000F"/>
    <w:rsid w:val="00F00578"/>
    <w:rsid w:val="00F962B4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554F0-14C1-4650-99BE-A7183784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7</cp:revision>
  <cp:lastPrinted>2017-09-13T12:30:00Z</cp:lastPrinted>
  <dcterms:created xsi:type="dcterms:W3CDTF">2017-09-11T09:50:00Z</dcterms:created>
  <dcterms:modified xsi:type="dcterms:W3CDTF">2017-09-13T12:31:00Z</dcterms:modified>
</cp:coreProperties>
</file>