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F5890">
        <w:rPr>
          <w:rFonts w:ascii="Arial Narrow" w:hAnsi="Arial Narrow" w:cs="Arial"/>
          <w:bCs/>
          <w:sz w:val="20"/>
        </w:rPr>
        <w:t>ZK-DA_262_049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F5890">
      <w:rPr>
        <w:noProof/>
      </w:rPr>
      <w:t>2</w:t>
    </w:r>
    <w:r>
      <w:fldChar w:fldCharType="end"/>
    </w:r>
  </w:p>
  <w:p w:rsidR="000B1294" w:rsidRDefault="002F5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F5890">
      <w:rPr>
        <w:rFonts w:ascii="Arial Narrow" w:hAnsi="Arial Narrow" w:cs="Arial"/>
        <w:bCs/>
        <w:sz w:val="20"/>
      </w:rPr>
      <w:t>ZK-DA_262_049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27DDE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F5890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C6D6B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18EC-0906-48F2-BD0A-9FA7D262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2020-03-26T10:17:00Z</dcterms:modified>
</cp:coreProperties>
</file>