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FA" w:rsidRDefault="001663FA" w:rsidP="001663FA">
      <w:pPr>
        <w:pStyle w:val="Akapitzlist"/>
        <w:tabs>
          <w:tab w:val="left" w:pos="426"/>
          <w:tab w:val="left" w:pos="709"/>
        </w:tabs>
        <w:suppressAutoHyphens w:val="0"/>
        <w:autoSpaceDE w:val="0"/>
        <w:ind w:left="284"/>
        <w:contextualSpacing w:val="0"/>
        <w:jc w:val="right"/>
        <w:rPr>
          <w:rFonts w:asciiTheme="minorHAnsi" w:eastAsia="Calibri" w:hAnsiTheme="minorHAnsi" w:cs="Arial"/>
          <w:b/>
          <w:bCs/>
          <w:sz w:val="28"/>
          <w:szCs w:val="28"/>
        </w:rPr>
      </w:pPr>
      <w:r>
        <w:rPr>
          <w:rFonts w:asciiTheme="minorHAnsi" w:eastAsia="Calibri" w:hAnsiTheme="minorHAnsi" w:cs="Arial"/>
          <w:b/>
          <w:bCs/>
          <w:sz w:val="28"/>
          <w:szCs w:val="28"/>
        </w:rPr>
        <w:t>Załącznik Nr  2</w:t>
      </w:r>
    </w:p>
    <w:p w:rsidR="001663FA" w:rsidRDefault="001663FA" w:rsidP="00C32A6B">
      <w:pPr>
        <w:pStyle w:val="Akapitzlist"/>
        <w:tabs>
          <w:tab w:val="left" w:pos="426"/>
          <w:tab w:val="left" w:pos="709"/>
        </w:tabs>
        <w:suppressAutoHyphens w:val="0"/>
        <w:autoSpaceDE w:val="0"/>
        <w:ind w:left="284"/>
        <w:contextualSpacing w:val="0"/>
        <w:rPr>
          <w:rFonts w:asciiTheme="minorHAnsi" w:eastAsia="Calibri" w:hAnsiTheme="minorHAnsi" w:cs="Arial"/>
          <w:b/>
          <w:bCs/>
          <w:sz w:val="28"/>
          <w:szCs w:val="28"/>
        </w:rPr>
      </w:pPr>
    </w:p>
    <w:p w:rsidR="00C32A6B" w:rsidRPr="00C32A6B" w:rsidRDefault="00C32A6B" w:rsidP="00C32A6B">
      <w:pPr>
        <w:pStyle w:val="Akapitzlist"/>
        <w:tabs>
          <w:tab w:val="left" w:pos="426"/>
          <w:tab w:val="left" w:pos="709"/>
        </w:tabs>
        <w:suppressAutoHyphens w:val="0"/>
        <w:autoSpaceDE w:val="0"/>
        <w:ind w:left="284"/>
        <w:contextualSpacing w:val="0"/>
        <w:rPr>
          <w:rFonts w:asciiTheme="minorHAnsi" w:eastAsia="Calibri" w:hAnsiTheme="minorHAnsi" w:cs="Arial"/>
          <w:b/>
          <w:bCs/>
          <w:sz w:val="28"/>
          <w:szCs w:val="28"/>
        </w:rPr>
      </w:pPr>
      <w:r w:rsidRPr="00C32A6B">
        <w:rPr>
          <w:rFonts w:asciiTheme="minorHAnsi" w:eastAsia="Calibri" w:hAnsiTheme="minorHAnsi" w:cs="Arial"/>
          <w:b/>
          <w:bCs/>
          <w:sz w:val="28"/>
          <w:szCs w:val="28"/>
        </w:rPr>
        <w:t>W</w:t>
      </w:r>
      <w:r w:rsidRPr="00C32A6B">
        <w:rPr>
          <w:rFonts w:asciiTheme="minorHAnsi" w:eastAsia="Calibri" w:hAnsiTheme="minorHAnsi" w:cs="Arial"/>
          <w:b/>
          <w:bCs/>
          <w:sz w:val="28"/>
          <w:szCs w:val="28"/>
        </w:rPr>
        <w:t>ykaz tytułów czasopism do prenumeraty 2021 r.</w:t>
      </w:r>
    </w:p>
    <w:p w:rsidR="00367F54" w:rsidRDefault="00367F5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888"/>
        <w:gridCol w:w="4641"/>
        <w:gridCol w:w="1276"/>
        <w:gridCol w:w="1559"/>
        <w:gridCol w:w="992"/>
      </w:tblGrid>
      <w:tr w:rsidR="00C32A6B" w:rsidRPr="00C32A6B" w:rsidTr="00C32A6B">
        <w:trPr>
          <w:trHeight w:hRule="exact" w:val="563"/>
        </w:trPr>
        <w:tc>
          <w:tcPr>
            <w:tcW w:w="888" w:type="dxa"/>
            <w:vMerge w:val="restart"/>
            <w:vAlign w:val="center"/>
          </w:tcPr>
          <w:p w:rsidR="00C32A6B" w:rsidRPr="00C32A6B" w:rsidRDefault="00C32A6B" w:rsidP="00C32A6B">
            <w:pPr>
              <w:pStyle w:val="Nagwek3"/>
              <w:rPr>
                <w:rFonts w:eastAsia="Times New Roman"/>
                <w:b/>
                <w:lang w:eastAsia="ar-SA"/>
              </w:rPr>
            </w:pPr>
            <w:r w:rsidRPr="00C32A6B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4641" w:type="dxa"/>
            <w:vMerge w:val="restart"/>
            <w:vAlign w:val="center"/>
          </w:tcPr>
          <w:p w:rsidR="00C32A6B" w:rsidRPr="00C32A6B" w:rsidRDefault="00C32A6B" w:rsidP="00C32A6B">
            <w:pPr>
              <w:pStyle w:val="Nagwek3"/>
              <w:rPr>
                <w:rFonts w:eastAsia="Times New Roman"/>
                <w:b/>
                <w:lang w:eastAsia="ar-SA"/>
              </w:rPr>
            </w:pPr>
            <w:r w:rsidRPr="00C32A6B">
              <w:rPr>
                <w:rFonts w:eastAsia="Times New Roman"/>
                <w:b/>
                <w:lang w:eastAsia="ar-SA"/>
              </w:rPr>
              <w:t>Tytuł</w:t>
            </w:r>
          </w:p>
        </w:tc>
        <w:tc>
          <w:tcPr>
            <w:tcW w:w="1276" w:type="dxa"/>
            <w:vMerge w:val="restart"/>
            <w:vAlign w:val="center"/>
          </w:tcPr>
          <w:p w:rsidR="00C32A6B" w:rsidRPr="00C32A6B" w:rsidRDefault="00C32A6B" w:rsidP="00C32A6B">
            <w:pPr>
              <w:pStyle w:val="Nagwek3"/>
              <w:rPr>
                <w:rFonts w:eastAsia="Times New Roman"/>
                <w:b/>
                <w:lang w:eastAsia="ar-SA"/>
              </w:rPr>
            </w:pPr>
            <w:r w:rsidRPr="00C32A6B">
              <w:rPr>
                <w:rFonts w:eastAsia="Times New Roman"/>
                <w:b/>
                <w:lang w:eastAsia="ar-SA"/>
              </w:rPr>
              <w:t>Miejsce wydania</w:t>
            </w:r>
          </w:p>
        </w:tc>
        <w:tc>
          <w:tcPr>
            <w:tcW w:w="1559" w:type="dxa"/>
            <w:vMerge w:val="restart"/>
            <w:vAlign w:val="center"/>
          </w:tcPr>
          <w:p w:rsidR="00C32A6B" w:rsidRPr="00C32A6B" w:rsidRDefault="00C32A6B" w:rsidP="00C32A6B">
            <w:pPr>
              <w:pStyle w:val="Nagwek3"/>
              <w:rPr>
                <w:rFonts w:eastAsia="Times New Roman"/>
                <w:b/>
                <w:lang w:eastAsia="ar-SA"/>
              </w:rPr>
            </w:pPr>
            <w:r w:rsidRPr="00C32A6B">
              <w:rPr>
                <w:rFonts w:eastAsia="Times New Roman"/>
                <w:b/>
                <w:lang w:eastAsia="ar-SA"/>
              </w:rPr>
              <w:t>ISSN</w:t>
            </w:r>
          </w:p>
        </w:tc>
        <w:tc>
          <w:tcPr>
            <w:tcW w:w="992" w:type="dxa"/>
            <w:vMerge w:val="restart"/>
            <w:vAlign w:val="center"/>
          </w:tcPr>
          <w:p w:rsidR="00C32A6B" w:rsidRPr="00C32A6B" w:rsidRDefault="00C32A6B" w:rsidP="00C32A6B">
            <w:pPr>
              <w:pStyle w:val="Nagwek3"/>
              <w:rPr>
                <w:rFonts w:eastAsia="Times New Roman"/>
                <w:b/>
                <w:lang w:eastAsia="ar-SA"/>
              </w:rPr>
            </w:pPr>
            <w:r w:rsidRPr="00C32A6B">
              <w:rPr>
                <w:rFonts w:eastAsia="Times New Roman"/>
                <w:b/>
                <w:lang w:eastAsia="ar-SA"/>
              </w:rPr>
              <w:t>Ilość</w:t>
            </w:r>
          </w:p>
        </w:tc>
      </w:tr>
      <w:tr w:rsidR="00C32A6B" w:rsidRPr="00C32A6B" w:rsidTr="00C32A6B">
        <w:trPr>
          <w:trHeight w:hRule="exact" w:val="221"/>
        </w:trPr>
        <w:tc>
          <w:tcPr>
            <w:tcW w:w="888" w:type="dxa"/>
            <w:vMerge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Merge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Architectural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 Design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0003-8504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Architectural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Review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0003-861X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Archives of Computational  Methods in Engineering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SPA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1134-3060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Baumeister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DEU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0005-674X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Building Services Engineering Research and Technology</w:t>
            </w:r>
            <w:r w:rsidRPr="00C32A6B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 xml:space="preserve"> (print + online) </w:t>
            </w: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zawiera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 </w:t>
            </w:r>
            <w:r w:rsidRPr="00C32A6B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>LIGHTING RESEARCH AND TECHNOLOGY</w:t>
            </w: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</w:p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0143-6244</w:t>
            </w:r>
          </w:p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Communication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Arts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USA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0010-3519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Detail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DEU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0011-9571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Domus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ITA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0012-5377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Géotechnique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0016-8505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Journal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 of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Landscape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 Architecture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1862-6033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</w:p>
        </w:tc>
      </w:tr>
      <w:tr w:rsidR="00C32A6B" w:rsidRPr="00C32A6B" w:rsidTr="00C32A6B"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LEUKOS: The Journal of the Illuminating Engineering Society </w:t>
            </w:r>
            <w:r w:rsidRPr="00C32A6B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>(print + online)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GBR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1550-2724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.</w:t>
            </w:r>
          </w:p>
        </w:tc>
      </w:tr>
      <w:tr w:rsidR="00C32A6B" w:rsidRPr="00C32A6B" w:rsidTr="00C32A6B">
        <w:trPr>
          <w:trHeight w:val="550"/>
        </w:trPr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Novum</w:t>
            </w:r>
            <w:proofErr w:type="spellEnd"/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DEU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1438-1753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.</w:t>
            </w:r>
          </w:p>
        </w:tc>
      </w:tr>
      <w:tr w:rsidR="00C32A6B" w:rsidRPr="00C32A6B" w:rsidTr="00C32A6B">
        <w:trPr>
          <w:trHeight w:val="550"/>
        </w:trPr>
        <w:tc>
          <w:tcPr>
            <w:tcW w:w="888" w:type="dxa"/>
            <w:vAlign w:val="center"/>
          </w:tcPr>
          <w:p w:rsidR="00C32A6B" w:rsidRPr="00C32A6B" w:rsidRDefault="00C32A6B" w:rsidP="00C32A6B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Optics Letters (online only)</w:t>
            </w:r>
          </w:p>
        </w:tc>
        <w:tc>
          <w:tcPr>
            <w:tcW w:w="1276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USA</w:t>
            </w:r>
          </w:p>
        </w:tc>
        <w:tc>
          <w:tcPr>
            <w:tcW w:w="1559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1539-4794</w:t>
            </w:r>
          </w:p>
        </w:tc>
        <w:tc>
          <w:tcPr>
            <w:tcW w:w="992" w:type="dxa"/>
            <w:vAlign w:val="center"/>
          </w:tcPr>
          <w:p w:rsidR="00C32A6B" w:rsidRPr="00C32A6B" w:rsidRDefault="00C32A6B" w:rsidP="00C32A6B">
            <w:pPr>
              <w:suppressAutoHyphens/>
              <w:spacing w:line="276" w:lineRule="auto"/>
              <w:jc w:val="center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kpl</w:t>
            </w:r>
            <w:proofErr w:type="spellEnd"/>
            <w:r w:rsidRPr="00C32A6B">
              <w:rPr>
                <w:rFonts w:eastAsia="Times New Roman" w:cs="Arial"/>
                <w:sz w:val="24"/>
                <w:szCs w:val="24"/>
                <w:lang w:val="en-US" w:eastAsia="ar-SA"/>
              </w:rPr>
              <w:t>.</w:t>
            </w:r>
          </w:p>
        </w:tc>
      </w:tr>
    </w:tbl>
    <w:p w:rsidR="00C32A6B" w:rsidRPr="00C32A6B" w:rsidRDefault="00C32A6B">
      <w:pPr>
        <w:rPr>
          <w:sz w:val="24"/>
          <w:szCs w:val="24"/>
        </w:rPr>
      </w:pPr>
    </w:p>
    <w:sectPr w:rsidR="00C32A6B" w:rsidRPr="00C32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7B" w:rsidRDefault="002A487B" w:rsidP="00C32A6B">
      <w:pPr>
        <w:spacing w:after="0" w:line="240" w:lineRule="auto"/>
      </w:pPr>
      <w:r>
        <w:separator/>
      </w:r>
    </w:p>
  </w:endnote>
  <w:endnote w:type="continuationSeparator" w:id="0">
    <w:p w:rsidR="002A487B" w:rsidRDefault="002A487B" w:rsidP="00C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7B" w:rsidRDefault="002A487B" w:rsidP="00C32A6B">
      <w:pPr>
        <w:spacing w:after="0" w:line="240" w:lineRule="auto"/>
      </w:pPr>
      <w:r>
        <w:separator/>
      </w:r>
    </w:p>
  </w:footnote>
  <w:footnote w:type="continuationSeparator" w:id="0">
    <w:p w:rsidR="002A487B" w:rsidRDefault="002A487B" w:rsidP="00C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6B" w:rsidRDefault="00C32A6B">
    <w:pPr>
      <w:pStyle w:val="Nagwek"/>
    </w:pPr>
    <w:r w:rsidRPr="00C32A6B">
      <w:t>Nr postępowania: ZO/PN/K-DZP.263.0….2020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6B"/>
    <w:rsid w:val="001663FA"/>
    <w:rsid w:val="002A487B"/>
    <w:rsid w:val="00367F54"/>
    <w:rsid w:val="00C32A6B"/>
    <w:rsid w:val="00D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07B"/>
  <w15:chartTrackingRefBased/>
  <w15:docId w15:val="{E4D9D399-577C-449B-B5B3-204C299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2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2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2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A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6B"/>
  </w:style>
  <w:style w:type="paragraph" w:styleId="Stopka">
    <w:name w:val="footer"/>
    <w:basedOn w:val="Normalny"/>
    <w:link w:val="StopkaZnak"/>
    <w:uiPriority w:val="99"/>
    <w:unhideWhenUsed/>
    <w:rsid w:val="00C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6B"/>
  </w:style>
  <w:style w:type="table" w:styleId="Tabela-Siatka">
    <w:name w:val="Table Grid"/>
    <w:basedOn w:val="Standardowy"/>
    <w:uiPriority w:val="39"/>
    <w:rsid w:val="00C3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2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2A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2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2A6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1</dc:creator>
  <cp:keywords/>
  <dc:description/>
  <cp:lastModifiedBy>Zamówienia 1</cp:lastModifiedBy>
  <cp:revision>2</cp:revision>
  <dcterms:created xsi:type="dcterms:W3CDTF">2020-10-13T06:47:00Z</dcterms:created>
  <dcterms:modified xsi:type="dcterms:W3CDTF">2020-10-13T06:50:00Z</dcterms:modified>
</cp:coreProperties>
</file>